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附件2  </w:t>
      </w:r>
    </w:p>
    <w:p>
      <w:pPr>
        <w:widowControl/>
        <w:ind w:firstLine="960" w:firstLineChars="300"/>
        <w:jc w:val="center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kern w:val="0"/>
          <w:sz w:val="32"/>
          <w:szCs w:val="32"/>
        </w:rPr>
        <w:t>南京特殊教育师范学院询价采购函</w:t>
      </w:r>
    </w:p>
    <w:bookmarkEnd w:id="0"/>
    <w:tbl>
      <w:tblPr>
        <w:tblStyle w:val="4"/>
        <w:tblW w:w="154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2840"/>
        <w:gridCol w:w="2161"/>
        <w:gridCol w:w="1946"/>
        <w:gridCol w:w="1250"/>
        <w:gridCol w:w="1466"/>
        <w:gridCol w:w="1919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采购人发出询价时间：       年  月  日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946" w:type="dxa"/>
            <w:tcBorders>
              <w:top w:val="single" w:color="auto" w:sz="4" w:space="0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经办人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品牌名称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规格、型号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及主要性能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交货时间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总价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总报价:人民币(大写)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/>
              </w:rPr>
              <w:t xml:space="preserve">        　　       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月  　日　  午 　　 时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虚线右方为供应商填写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sectPr>
          <w:headerReference r:id="rId3" w:type="default"/>
          <w:footerReference r:id="rId4" w:type="default"/>
          <w:pgSz w:w="16838" w:h="11906" w:orient="landscape"/>
          <w:pgMar w:top="1474" w:right="1440" w:bottom="1474" w:left="1440" w:header="851" w:footer="992" w:gutter="0"/>
          <w:pgNumType w:fmt="numberInDash"/>
          <w:cols w:space="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6629807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sz w:val="24"/>
            <w:szCs w:val="24"/>
          </w:rPr>
          <w:t xml:space="preserve"> 2 -</w:t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NzFhNTE2ODA4NWNjMzY3MDUyM2Q1MGJjODVmODYifQ=="/>
  </w:docVars>
  <w:rsids>
    <w:rsidRoot w:val="00000000"/>
    <w:rsid w:val="000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2024-03-23T05:33:50Z</dcterms:created>
  <dc:creator>大端</dc:creator>
  <cp:lastModifiedBy>微信用户</cp:lastModifiedBy>
  <dcterms:modified xsi:type="dcterms:W3CDTF">2024-03-23T05:34:04Z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BEDB87C6725341E59A634838885D7490_12</vt:lpwstr>
  </property>
</Properties>
</file>